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color w:val="1F4E5F"/>
        </w:rPr>
        <w:t xml:space="preserve">Contrato Individual de Trabajo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Contrato individual de trabajo por [tiempo indeterminado / tiempo determinado / obra determinada] que celebran, por una parte [NOMBRE O RAZÓN SOCIAL DEL PATRÓN], a quien en lo sucesivo se le denominará "EL PATRÓN", y por la otra [NOMBRE DEL TRABAJADOR], a quien en lo sucesivo se le denominará "EL TRABAJADOR", al tenor de las siguientes declaraciones y cláusulas:</w:t>
      </w:r>
    </w:p>
    <w:p>
      <w:pPr>
        <w:pStyle w:val="Heading2"/>
        <w:spacing w:after="100" w:before="200"/>
      </w:pPr>
      <w:r>
        <w:rPr>
          <w:color w:val="1F4E5F"/>
        </w:rPr>
        <w:t xml:space="preserve">DATOS GENERALES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PATRÓN: [Razón social], RFC [RFC], domicilio en [domicilio], Registro Patronal IMSS [registro].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TRABAJADOR: [Nombre completo], nacionalidad [nacionalidad], edad [edad], sexo [sexo], estado civil [estado civil], domicilio en [domicilio], RFC [RFC], CURP [CURP], NSS [NSS].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PRIMERA. OBJETO Y NATURALEZA DE LA RELACIÓN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TRABAJADOR prestará sus servicios personales subordinados a EL PATRÓN, desempeñando el puesto de [PUESTO], comprometiéndose a realizar las siguientes funciones principales: [descripción de funciones].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SEGUNDA. DURACIÓN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La relación de trabajo será por [tiempo indeterminado, a partir del [fecha] / tiempo determinado del [fecha inicio] al [fecha fin] / por obra determinada consistente en [descripción]].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TERCERA. LUGAR DE TRABAJO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TRABAJADOR prestará sus servicios en [domicilio del centro de trabajo], pudiendo EL PATRÓN, por necesidades del servicio, solicitar su traslado temporal a otro centro de trabajo dentro de la misma ciudad, sin que ello implique modificación sustancial de las condiciones de trabajo.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CUARTA. JORNADA DE TRABAJO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La jornada de trabajo será [diurna/nocturna/mixta], de [hora inicio] a [hora fin], de [días de la semana], con [tiempo] para tomar alimentos, el cual [sí/no] forma parte de la jornada efectiva de trabajo.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QUINTA. SALARIO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PATRÓN pagará a EL TRABAJADOR un salario de $[monto] [diario/quincenal/mensual], pagadero en [efectivo/depósito bancario] los días [día(s) de pago], en el lugar donde EL TRABAJADOR presta sus servicios o mediante transferencia a la cuenta que EL TRABAJADOR designe.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SEXTA. DÍAS DE DESCANSO Y VACACIONES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TRABAJADOR gozará de un día de descanso a la semana [especificar día], y de los días de descanso obligatorio que marca el Artículo 74 de la Ley Federal del Trabajo. Las vacaciones y prima vacacional se otorgarán conforme a los Artículos 76 y 80 de la Ley Federal del Trabajo, según la antigüedad de EL TRABAJADOR.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SÉPTIMA. CAPACITACIÓN Y ADIESTRAMIENTO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PATRÓN proporcionará a EL TRABAJADOR la capacitación necesaria para el desempeño de su puesto, conforme a los planes y programas establecidos por la empresa, en cumplimiento del Artículo 153 de la Ley Federal del Trabajo.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OCTAVA. OBLIGACIONES DE SEGURIDAD SOCIAL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EL PATRÓN inscribirá a EL TRABAJADOR ante el Instituto Mexicano del Seguro Social desde el inicio de la relación laboral, y realizará las retenciones y aportaciones que correspondan conforme a la Ley del Seguro Social y demás disposiciones aplicables (Infonavit, ISN).</w:t>
      </w:r>
    </w:p>
    <w:p>
      <w:pPr>
        <w:pStyle w:val="Heading2"/>
        <w:spacing w:after="100" w:before="220"/>
      </w:pPr>
      <w:r>
        <w:rPr>
          <w:color w:val="1F4E5F"/>
        </w:rPr>
        <w:t xml:space="preserve">CLÁUSULA NOVENA. OTRAS CONDICIONES</w:t>
      </w:r>
    </w:p>
    <w:p>
      <w:pPr>
        <w:spacing w:after="1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Ambas partes se sujetan a lo dispuesto por el Reglamento Interior de Trabajo de EL PATRÓN, así como a las disposiciones de la Ley Federal del Trabajo, en todo lo no previsto expresamente en este contrato.</w:t>
      </w:r>
    </w:p>
    <w:p>
      <w:pPr>
        <w:spacing w:after="14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Leído que fue el presente contrato y enteradas las partes de su contenido y alcance legal, lo firman de conformidad en [ciudad], a los [día] días del mes de [mes] de [año].</w:t>
      </w:r>
    </w:p>
    <w:p>
      <w:pPr>
        <w:spacing w:before="500"/>
      </w:pPr>
      <w:r>
        <w:rPr>
          <w:sz w:val="22"/>
          <w:szCs w:val="22"/>
        </w:rPr>
        <w:t xml:space="preserve">_________________________________</w:t>
      </w:r>
    </w:p>
    <w:p>
      <w:r>
        <w:rPr>
          <w:b/>
          <w:bCs/>
          <w:sz w:val="22"/>
          <w:szCs w:val="22"/>
        </w:rPr>
        <w:t xml:space="preserve">EL PATRÓN</w:t>
      </w:r>
    </w:p>
    <w:p>
      <w:pPr>
        <w:spacing w:before="500"/>
      </w:pPr>
      <w:r>
        <w:rPr>
          <w:sz w:val="22"/>
          <w:szCs w:val="22"/>
        </w:rPr>
        <w:t xml:space="preserve">_________________________________</w:t>
      </w:r>
    </w:p>
    <w:p>
      <w:r>
        <w:rPr>
          <w:b/>
          <w:bCs/>
          <w:sz w:val="22"/>
          <w:szCs w:val="22"/>
        </w:rPr>
        <w:t xml:space="preserve">EL TRABAJADOR</w:t>
      </w:r>
    </w:p>
    <w:sectPr>
      <w:pgSz w:w="12240" w:h="15840" w:orient="portrait"/>
      <w:pgMar w:top="1000" w:right="1445" w:bottom="1000" w:left="144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2026-09-12T05:54:32.351Z</dcterms:created>
  <dcterms:modified xsi:type="dcterms:W3CDTF">2026-09-12T05:54:32.360Z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